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A7" w:rsidRDefault="00584BA7">
      <w:pPr>
        <w:rPr>
          <w:rStyle w:val="Podnaslov1"/>
        </w:rPr>
      </w:pPr>
      <w:r>
        <w:rPr>
          <w:rStyle w:val="Podnaslov1"/>
        </w:rPr>
        <w:t>Poročilo Bie</w:t>
      </w:r>
      <w:bookmarkStart w:id="0" w:name="_GoBack"/>
      <w:bookmarkEnd w:id="0"/>
      <w:r>
        <w:rPr>
          <w:rStyle w:val="Podnaslov1"/>
        </w:rPr>
        <w:t>nale 2005</w:t>
      </w:r>
    </w:p>
    <w:p w:rsidR="00703C52" w:rsidRDefault="00584BA7">
      <w:r>
        <w:rPr>
          <w:rStyle w:val="Podnaslov1"/>
        </w:rPr>
        <w:t>SPLOŠNA OCENA ŽIRIJE:</w:t>
      </w:r>
      <w:r>
        <w:br/>
      </w:r>
      <w:r>
        <w:br/>
        <w:t>Žirija v sestavi: Edi Majaron – predsednik žirije in člani Daniel Demšar, Mojca Jan Zoran in Barbara Orel je na 3. bienalu Ustanove lutkovnih ustvarjalcev gledala in ocenjevala 10 tekmovalnih predstav, ki jih je predlagal selektor Slavko Pezdir. V celotni beri je nagradila le elemente, ki suvereno izstopajo iz korektnega povprečja. Zato je podelila le 4 nagrade.</w:t>
      </w:r>
      <w:r>
        <w:br/>
        <w:t xml:space="preserve">Žirija ugotavlja, da predstave, namenjene otroškemu občinstvu, z umetniškega vidika pri ustvarjalcih niso deležne enake ambicioznosti kot jo je čutiti v predstavah za odrasle. Zato žirija še posebej izpostavlja skrb, da se v samo ustvarjalnost pri otroških predstavah vse preveč pogosto vpleta tudi neustvarjalni element – prodaja. </w:t>
      </w:r>
      <w:r>
        <w:br/>
      </w:r>
      <w:r>
        <w:br/>
      </w:r>
      <w:r>
        <w:rPr>
          <w:rStyle w:val="Podnaslov1"/>
        </w:rPr>
        <w:t>NAGRADE:</w:t>
      </w:r>
      <w:r>
        <w:br/>
      </w:r>
      <w:r>
        <w:br/>
        <w:t>Žirija po pregledu tekmovalnega programa 3. bienala Ustanove lutkovnih ustvarjalcev soglasno podeljuje naslednje nagrade:</w:t>
      </w:r>
      <w:r>
        <w:br/>
      </w:r>
      <w:r>
        <w:br/>
        <w:t xml:space="preserve">1. </w:t>
      </w:r>
      <w:r w:rsidRPr="000B10EF">
        <w:rPr>
          <w:b/>
        </w:rPr>
        <w:t xml:space="preserve">Nagrado za glasbo prejme Bojana </w:t>
      </w:r>
      <w:proofErr w:type="spellStart"/>
      <w:r w:rsidRPr="000B10EF">
        <w:rPr>
          <w:b/>
        </w:rPr>
        <w:t>Šaljić</w:t>
      </w:r>
      <w:proofErr w:type="spellEnd"/>
      <w:r w:rsidRPr="000B10EF">
        <w:rPr>
          <w:b/>
        </w:rPr>
        <w:t xml:space="preserve"> za scensko glasbo v predstavi </w:t>
      </w:r>
      <w:r w:rsidRPr="000B10EF">
        <w:rPr>
          <w:b/>
          <w:i/>
          <w:iCs/>
        </w:rPr>
        <w:t xml:space="preserve">Svetnik </w:t>
      </w:r>
      <w:proofErr w:type="spellStart"/>
      <w:r w:rsidRPr="000B10EF">
        <w:rPr>
          <w:b/>
          <w:i/>
          <w:iCs/>
        </w:rPr>
        <w:t>Krespel</w:t>
      </w:r>
      <w:proofErr w:type="spellEnd"/>
      <w:r w:rsidRPr="000B10EF">
        <w:rPr>
          <w:b/>
        </w:rPr>
        <w:t xml:space="preserve"> gledališča Konj.</w:t>
      </w:r>
      <w:r>
        <w:br/>
        <w:t xml:space="preserve">Glasba Bojane </w:t>
      </w:r>
      <w:proofErr w:type="spellStart"/>
      <w:r>
        <w:t>Šaljić</w:t>
      </w:r>
      <w:proofErr w:type="spellEnd"/>
      <w:r>
        <w:t xml:space="preserve"> bistveno podpira dramaturgijo predstave </w:t>
      </w:r>
      <w:r>
        <w:rPr>
          <w:i/>
          <w:iCs/>
        </w:rPr>
        <w:t xml:space="preserve">Svetnik </w:t>
      </w:r>
      <w:proofErr w:type="spellStart"/>
      <w:r>
        <w:rPr>
          <w:i/>
          <w:iCs/>
        </w:rPr>
        <w:t>Krespel</w:t>
      </w:r>
      <w:proofErr w:type="spellEnd"/>
      <w:r>
        <w:t>, nadgrajuje besedilo in dodaja predstavi novo izrazno dimenzijo.</w:t>
      </w:r>
      <w:r>
        <w:br/>
      </w:r>
      <w:r>
        <w:br/>
        <w:t xml:space="preserve">2. </w:t>
      </w:r>
      <w:r w:rsidRPr="000B10EF">
        <w:rPr>
          <w:b/>
        </w:rPr>
        <w:t>Nagrado za animacijo prejme Matija Solce</w:t>
      </w:r>
      <w:r>
        <w:t xml:space="preserve"> </w:t>
      </w:r>
      <w:r w:rsidRPr="000B10EF">
        <w:rPr>
          <w:b/>
        </w:rPr>
        <w:t xml:space="preserve">za interpretacijo vseh vlog v predstavi </w:t>
      </w:r>
      <w:r w:rsidRPr="000B10EF">
        <w:rPr>
          <w:b/>
          <w:i/>
          <w:iCs/>
        </w:rPr>
        <w:t>Male nočne zgodbe</w:t>
      </w:r>
      <w:r w:rsidRPr="000B10EF">
        <w:rPr>
          <w:b/>
        </w:rPr>
        <w:t xml:space="preserve"> gledališča </w:t>
      </w:r>
      <w:proofErr w:type="spellStart"/>
      <w:r w:rsidRPr="000B10EF">
        <w:rPr>
          <w:b/>
        </w:rPr>
        <w:t>Matita</w:t>
      </w:r>
      <w:proofErr w:type="spellEnd"/>
      <w:r w:rsidRPr="000B10EF">
        <w:rPr>
          <w:b/>
        </w:rPr>
        <w:t>.</w:t>
      </w:r>
      <w:r>
        <w:br/>
        <w:t>Matija Solce izhaja iz primarne igrivosti, ki jo vešče in kultivirano nadgrajuje s prepričanjem v moč predmeta kot metafore.</w:t>
      </w:r>
      <w:r>
        <w:br/>
      </w:r>
      <w:r>
        <w:br/>
        <w:t xml:space="preserve">3. </w:t>
      </w:r>
      <w:r w:rsidRPr="000B10EF">
        <w:rPr>
          <w:b/>
        </w:rPr>
        <w:t xml:space="preserve">Nagrado za vizualno celovitost predstave </w:t>
      </w:r>
      <w:r w:rsidRPr="000B10EF">
        <w:rPr>
          <w:b/>
          <w:i/>
          <w:iCs/>
        </w:rPr>
        <w:t xml:space="preserve">Svetnik </w:t>
      </w:r>
      <w:proofErr w:type="spellStart"/>
      <w:r w:rsidRPr="000B10EF">
        <w:rPr>
          <w:b/>
          <w:i/>
          <w:iCs/>
        </w:rPr>
        <w:t>Krespel</w:t>
      </w:r>
      <w:proofErr w:type="spellEnd"/>
      <w:r w:rsidRPr="000B10EF">
        <w:rPr>
          <w:b/>
        </w:rPr>
        <w:t xml:space="preserve"> gledališča Konj prejme Silvan Omerzu</w:t>
      </w:r>
      <w:r>
        <w:t>.</w:t>
      </w:r>
      <w:r>
        <w:br/>
        <w:t>Silvan Omerzu z barvno in oblikovno redukcijo, izborom tehnologije, velikostnimi razmerji in kompozicijo prostora gradi prepričljivo, močno in avtorsko prepoznavno likovno dramaturgijo predstave.</w:t>
      </w:r>
      <w:r>
        <w:br/>
      </w:r>
      <w:r>
        <w:br/>
        <w:t xml:space="preserve">4. </w:t>
      </w:r>
      <w:r w:rsidRPr="000B10EF">
        <w:rPr>
          <w:b/>
        </w:rPr>
        <w:t xml:space="preserve">Grand </w:t>
      </w:r>
      <w:proofErr w:type="spellStart"/>
      <w:r w:rsidRPr="000B10EF">
        <w:rPr>
          <w:b/>
        </w:rPr>
        <w:t>prix</w:t>
      </w:r>
      <w:proofErr w:type="spellEnd"/>
      <w:r w:rsidRPr="000B10EF">
        <w:rPr>
          <w:b/>
        </w:rPr>
        <w:t xml:space="preserve"> 3. bienala Ustanove lutkovnih ustvarjalcev za najboljšo predstavo v celoti prejme predstava </w:t>
      </w:r>
      <w:r w:rsidRPr="000B10EF">
        <w:rPr>
          <w:b/>
          <w:i/>
          <w:iCs/>
        </w:rPr>
        <w:t xml:space="preserve">Pravljica o carju </w:t>
      </w:r>
      <w:proofErr w:type="spellStart"/>
      <w:r w:rsidRPr="000B10EF">
        <w:rPr>
          <w:b/>
          <w:i/>
          <w:iCs/>
        </w:rPr>
        <w:t>Saltanu</w:t>
      </w:r>
      <w:proofErr w:type="spellEnd"/>
      <w:r w:rsidRPr="000B10EF">
        <w:rPr>
          <w:b/>
        </w:rPr>
        <w:t xml:space="preserve"> v izvedbi Mini teatra.</w:t>
      </w:r>
      <w:r>
        <w:br/>
        <w:t xml:space="preserve">Uprizoritev </w:t>
      </w:r>
      <w:r>
        <w:rPr>
          <w:i/>
          <w:iCs/>
        </w:rPr>
        <w:t xml:space="preserve">Pravljice o carju </w:t>
      </w:r>
      <w:proofErr w:type="spellStart"/>
      <w:r>
        <w:rPr>
          <w:i/>
          <w:iCs/>
        </w:rPr>
        <w:t>Saltanu</w:t>
      </w:r>
      <w:proofErr w:type="spellEnd"/>
      <w:r>
        <w:t xml:space="preserve"> učinkovito združuje dramska, lutkovna in plesna izrazna sredstva. Odlična režija Aleksandra </w:t>
      </w:r>
      <w:proofErr w:type="spellStart"/>
      <w:r>
        <w:t>Anurova</w:t>
      </w:r>
      <w:proofErr w:type="spellEnd"/>
      <w:r>
        <w:t xml:space="preserve"> v Puškinovem ponavljanju dogodkov na izviren način vsako ponavljanje ustvari kot unikat, s čemer klasičen tekst vzpostavi kot sodobno gledališko materijo. Postavljeno idejo vrhunsko udejanji igralski trio Nataša Matjašec, Milan Štefe in </w:t>
      </w:r>
      <w:proofErr w:type="spellStart"/>
      <w:r>
        <w:t>Akira</w:t>
      </w:r>
      <w:proofErr w:type="spellEnd"/>
      <w:r>
        <w:t xml:space="preserve"> </w:t>
      </w:r>
      <w:proofErr w:type="spellStart"/>
      <w:r>
        <w:t>Hasegawa</w:t>
      </w:r>
      <w:proofErr w:type="spellEnd"/>
      <w:r>
        <w:t xml:space="preserve">. Njihove izjemne individualne igralske stvaritve se dopolnjujejo, hranijo druga drugo, predvsem pa vzpostavljajo intenzivno harmoničnost. Igra in režija skupaj z vizualno podobo Ane </w:t>
      </w:r>
      <w:proofErr w:type="spellStart"/>
      <w:r>
        <w:t>Viktorove</w:t>
      </w:r>
      <w:proofErr w:type="spellEnd"/>
      <w:r>
        <w:t xml:space="preserve"> in Ane Savić </w:t>
      </w:r>
      <w:proofErr w:type="spellStart"/>
      <w:r>
        <w:t>Gecan</w:t>
      </w:r>
      <w:proofErr w:type="spellEnd"/>
      <w:r>
        <w:t xml:space="preserve"> ter glasbo Mitje Vrhovnika Smrekarja so v predstavi </w:t>
      </w:r>
      <w:r>
        <w:rPr>
          <w:i/>
          <w:iCs/>
        </w:rPr>
        <w:t xml:space="preserve">Pravljica o carju </w:t>
      </w:r>
      <w:proofErr w:type="spellStart"/>
      <w:r>
        <w:rPr>
          <w:i/>
          <w:iCs/>
        </w:rPr>
        <w:t>Saltanu</w:t>
      </w:r>
      <w:proofErr w:type="spellEnd"/>
      <w:r>
        <w:t xml:space="preserve"> v izvedbi Mini teatra nedeljiva harmonična celota ali celostna umetnina (</w:t>
      </w:r>
      <w:proofErr w:type="spellStart"/>
      <w:r>
        <w:t>Gesamtkunstwerk</w:t>
      </w:r>
      <w:proofErr w:type="spellEnd"/>
      <w:r>
        <w:t>) v smislu klasične filozofske estetike.</w:t>
      </w:r>
    </w:p>
    <w:sectPr w:rsidR="0070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A7"/>
    <w:rsid w:val="000B10EF"/>
    <w:rsid w:val="003D761C"/>
    <w:rsid w:val="00584BA7"/>
    <w:rsid w:val="006F2B21"/>
    <w:rsid w:val="00703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6E4F-43E3-46D2-B66E-E1CB475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odnaslov1">
    <w:name w:val="Podnaslov1"/>
    <w:basedOn w:val="Privzetapisavaodstavka"/>
    <w:rsid w:val="0058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2017-01-13T09:46:00Z</dcterms:created>
  <dcterms:modified xsi:type="dcterms:W3CDTF">2017-01-13T09:46:00Z</dcterms:modified>
</cp:coreProperties>
</file>