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52" w:rsidRPr="00F8103C" w:rsidRDefault="00F8103C" w:rsidP="00F8103C">
      <w:r>
        <w:rPr>
          <w:rStyle w:val="title"/>
        </w:rPr>
        <w:t>POROČILO ŽIRIJE ZA PODELITEV NAGRAD NA 4. BIENALU USTANOVE LUTKOVNIH USTVARJALCEV 2007 V KOPRU</w:t>
      </w:r>
      <w:r>
        <w:t xml:space="preserve"> </w:t>
      </w:r>
      <w:r>
        <w:br/>
      </w:r>
      <w:r>
        <w:br/>
      </w:r>
      <w:r>
        <w:rPr>
          <w:rStyle w:val="subtitle"/>
        </w:rPr>
        <w:t>SPLOŠNA OCENA ŽIRIJE:</w:t>
      </w:r>
      <w:r>
        <w:br/>
      </w:r>
      <w:r>
        <w:br/>
        <w:t xml:space="preserve">Žirija v sestavi Duda </w:t>
      </w:r>
      <w:proofErr w:type="spellStart"/>
      <w:r>
        <w:t>Paiva</w:t>
      </w:r>
      <w:proofErr w:type="spellEnd"/>
      <w:r>
        <w:t xml:space="preserve">, Igor Cvetko in Blaž Lukan je na 4. bienalu Ustanove lutkovnih ustvarjalcev ocenila 15 tekmovalnih predstav, ki jih je predlagal selektor Rok Vevar. Žirija se je odločila, da letos ne podeli grand </w:t>
      </w:r>
      <w:proofErr w:type="spellStart"/>
      <w:r>
        <w:t>prixa</w:t>
      </w:r>
      <w:proofErr w:type="spellEnd"/>
      <w:r>
        <w:t xml:space="preserve"> bienala, saj je mnenja, da nobena od prikazanih predstav ni izpolnila kriterijev za njegovo podelitev. Prav tako na festivalu ni bilo vidnejših režijskih dosežkov, ki bi si zaslužili nagrado. </w:t>
      </w:r>
      <w:r>
        <w:br/>
      </w:r>
      <w:r>
        <w:br/>
      </w:r>
      <w:r>
        <w:rPr>
          <w:rStyle w:val="subtitle"/>
        </w:rPr>
        <w:t>NAGRADE:</w:t>
      </w:r>
      <w:r>
        <w:br/>
      </w:r>
      <w:r>
        <w:br/>
        <w:t>Žirija je tako soglasno sklenila, da na 4. bienalu Ustanove lutkovnih ustvarjalcev podeli naslednje nagrade za posamične stvaritve v predstavah:</w:t>
      </w:r>
      <w:r>
        <w:br/>
      </w:r>
      <w:r>
        <w:br/>
        <w:t xml:space="preserve">1. Nagrado za prenos knjižnega besedila v lutkovno govorico prejme Lutkovno gledališče </w:t>
      </w:r>
      <w:proofErr w:type="spellStart"/>
      <w:r>
        <w:t>Fru-Fru</w:t>
      </w:r>
      <w:proofErr w:type="spellEnd"/>
      <w:r>
        <w:t xml:space="preserve"> za predstavo </w:t>
      </w:r>
      <w:r>
        <w:rPr>
          <w:i/>
          <w:iCs/>
        </w:rPr>
        <w:t>Krtek Zlatko ali Kakec, ki je padel z neba</w:t>
      </w:r>
      <w:r>
        <w:t>.</w:t>
      </w:r>
      <w:r>
        <w:br/>
        <w:t xml:space="preserve">Irena Rajh Kunaver in Vito Rožej sta na otrokom razumljiv in nevsiljivo didaktičen način uprizorila priljubljeno slikanico Wernerja </w:t>
      </w:r>
      <w:proofErr w:type="spellStart"/>
      <w:r>
        <w:t>Holzwartha</w:t>
      </w:r>
      <w:proofErr w:type="spellEnd"/>
      <w:r>
        <w:t xml:space="preserve"> na sicer redko obravnavano temo in pri tem v predstavi, ki jo v celoti odlikuje zanimiva likovna zasnova, pokazala veliko mero izvajalskega občutka in domiselnosti v animaciji. </w:t>
      </w:r>
      <w:r>
        <w:br/>
      </w:r>
      <w:r>
        <w:br/>
        <w:t xml:space="preserve">2. Nagrado za likovno podobo predstave prejmeta Mojca Osojnik in Andrej Štular za predstavo </w:t>
      </w:r>
      <w:r>
        <w:rPr>
          <w:i/>
          <w:iCs/>
        </w:rPr>
        <w:t>To je Ernest</w:t>
      </w:r>
      <w:r>
        <w:t xml:space="preserve"> Lutkovnega gledališča Nebo.</w:t>
      </w:r>
      <w:r>
        <w:br/>
        <w:t xml:space="preserve">Predstava </w:t>
      </w:r>
      <w:r>
        <w:rPr>
          <w:i/>
          <w:iCs/>
        </w:rPr>
        <w:t>To je Ernest</w:t>
      </w:r>
      <w:r>
        <w:t xml:space="preserve"> ima izenačeno likovno podobo, posebej učinkovito je sestavljanje njene igralne površine z odprtinami, ki omogočajo neobičajno kadriranje in montažo posameznih prizorov v logično zaporedje, s tem pa nastaja privlačen tok pripovedi, blizu stripovskemu likovnemu jeziku. </w:t>
      </w:r>
      <w:r>
        <w:br/>
      </w:r>
      <w:r>
        <w:br/>
        <w:t xml:space="preserve">3. Nagrado za animacijo v predstavah </w:t>
      </w:r>
      <w:r>
        <w:rPr>
          <w:i/>
          <w:iCs/>
        </w:rPr>
        <w:t>Pohorska legenda</w:t>
      </w:r>
      <w:r>
        <w:t xml:space="preserve"> Lutkovnega gledališča Koruzno zrno in </w:t>
      </w:r>
      <w:r>
        <w:rPr>
          <w:i/>
          <w:iCs/>
        </w:rPr>
        <w:t>Martin Krpan</w:t>
      </w:r>
      <w:r>
        <w:t xml:space="preserve"> Lutkovne skupine UŠ prejme Matevž Gregorič.</w:t>
      </w:r>
      <w:r>
        <w:br/>
        <w:t xml:space="preserve">Matevž Gregorič je v dveh, glede uporabe lutkovnih tehnik različnih predstavah, pokazal animacijsko spretnost, narativnost, domišljijo in prepričljivost, s čimer je bistveno prispeval k njuni duhoviti izpeljavi. </w:t>
      </w:r>
      <w:r>
        <w:br/>
      </w:r>
      <w:r>
        <w:br/>
        <w:t xml:space="preserve">4. Nagrado za poetičen in inovativen pristop k pripovedovanju zgodb z lutko prejme Katja Povše za predstavo </w:t>
      </w:r>
      <w:r>
        <w:rPr>
          <w:i/>
          <w:iCs/>
        </w:rPr>
        <w:t>Zlati ključek</w:t>
      </w:r>
      <w:r>
        <w:t xml:space="preserve"> Pripovednega gledališča gospodične Bazilike.</w:t>
      </w:r>
      <w:r>
        <w:br/>
        <w:t xml:space="preserve">Katja Povše pri pripovedovanju pravljic lutke in predmeta ne uporablja samo kot rekvizita v službi pripovedi, temveč, ravno nasprotno, pripoved inovativno vključi v svoj lutkovni izraz. Ta je preprost, poetičen in minimalističen in pripomore k neposrednemu stiku z najmlajšo publiko. </w:t>
      </w:r>
      <w:r>
        <w:br/>
      </w:r>
      <w:r>
        <w:br/>
        <w:t xml:space="preserve">5. Nagrado za glasbo prejmeta Peter Kus in Andrej Žibert za scensko glasbo v predstavi </w:t>
      </w:r>
      <w:r>
        <w:rPr>
          <w:i/>
          <w:iCs/>
        </w:rPr>
        <w:t>Glas</w:t>
      </w:r>
      <w:r>
        <w:t xml:space="preserve"> Tria Kučma.</w:t>
      </w:r>
      <w:r>
        <w:br/>
        <w:t xml:space="preserve">Na naših gledaliških odrih redko srečamo svojevrstno in izvirno zvočno ter glasbeno avtorsko zasnovano uprizoritev, ki je ob tem tudi kvalitetno in učinkovito izvedena. Njuna glasba prepleta </w:t>
      </w:r>
      <w:proofErr w:type="spellStart"/>
      <w:r>
        <w:t>etno</w:t>
      </w:r>
      <w:proofErr w:type="spellEnd"/>
      <w:r>
        <w:t xml:space="preserve"> elemente s klasično in sodobno zvočno izraznostjo, s tem gradita pripoved tako, da zvok postane vodilni element uprizoritve. </w:t>
      </w:r>
      <w:r>
        <w:br/>
      </w:r>
      <w:r>
        <w:br/>
      </w:r>
      <w:r>
        <w:lastRenderedPageBreak/>
        <w:t xml:space="preserve">6. Nagrado za izvirnost prejme Trio Kučma za predstavo </w:t>
      </w:r>
      <w:r>
        <w:rPr>
          <w:i/>
          <w:iCs/>
        </w:rPr>
        <w:t>Glas</w:t>
      </w:r>
      <w:r>
        <w:t>.</w:t>
      </w:r>
      <w:r>
        <w:br/>
        <w:t xml:space="preserve">V predstavi </w:t>
      </w:r>
      <w:r>
        <w:rPr>
          <w:i/>
          <w:iCs/>
        </w:rPr>
        <w:t>Glas</w:t>
      </w:r>
      <w:r>
        <w:t xml:space="preserve"> se sestavljajo različni uprizoritveni elementi (zvok in glasba, video projekcija, svetlobne rešitve, gib in animacija), po odru razpostavljena glasbila in zvočila delujejo kot scenska instalacija ter hkrati kot lutke, ki jih dopolnjuje animirana projekcija na ozadje, kar vse izzveni v nenavadno in izvirno pripovedno celoto.</w:t>
      </w:r>
      <w:bookmarkStart w:id="0" w:name="_GoBack"/>
      <w:bookmarkEnd w:id="0"/>
    </w:p>
    <w:sectPr w:rsidR="00703C52" w:rsidRPr="00F81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A7"/>
    <w:rsid w:val="000B10EF"/>
    <w:rsid w:val="003D761C"/>
    <w:rsid w:val="00584BA7"/>
    <w:rsid w:val="006F2B21"/>
    <w:rsid w:val="00703C52"/>
    <w:rsid w:val="00F81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96E4F-43E3-46D2-B66E-E1CB475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odnaslov1">
    <w:name w:val="Podnaslov1"/>
    <w:basedOn w:val="Privzetapisavaodstavka"/>
    <w:rsid w:val="00584BA7"/>
  </w:style>
  <w:style w:type="character" w:customStyle="1" w:styleId="title">
    <w:name w:val="title"/>
    <w:basedOn w:val="Privzetapisavaodstavka"/>
    <w:rsid w:val="00F8103C"/>
  </w:style>
  <w:style w:type="character" w:customStyle="1" w:styleId="subtitle">
    <w:name w:val="subtitle"/>
    <w:basedOn w:val="Privzetapisavaodstavka"/>
    <w:rsid w:val="00F8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2017-01-13T09:49:00Z</dcterms:created>
  <dcterms:modified xsi:type="dcterms:W3CDTF">2017-01-13T09:49:00Z</dcterms:modified>
</cp:coreProperties>
</file>